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B87" w:rsidRDefault="00672B87" w:rsidP="00672B87">
      <w:pPr>
        <w:shd w:val="clear" w:color="auto" w:fill="FFFFFF"/>
        <w:spacing w:line="240" w:lineRule="auto"/>
        <w:jc w:val="center"/>
        <w:outlineLvl w:val="1"/>
        <w:rPr>
          <w:rFonts w:ascii="Ubuntu" w:eastAsia="Times New Roman" w:hAnsi="Ubuntu" w:cs="Arial"/>
          <w:b/>
          <w:bCs/>
          <w:color w:val="333333"/>
          <w:kern w:val="36"/>
          <w:sz w:val="51"/>
          <w:szCs w:val="51"/>
        </w:rPr>
      </w:pPr>
      <w:r w:rsidRPr="00672B87">
        <w:rPr>
          <w:rFonts w:ascii="Ubuntu" w:eastAsia="Times New Roman" w:hAnsi="Ubuntu" w:cs="Arial"/>
          <w:b/>
          <w:bCs/>
          <w:color w:val="333333"/>
          <w:kern w:val="36"/>
          <w:sz w:val="51"/>
          <w:szCs w:val="51"/>
        </w:rPr>
        <w:t>SCRTD</w:t>
      </w:r>
    </w:p>
    <w:p w:rsidR="00672B87" w:rsidRDefault="00672B87" w:rsidP="00672B87">
      <w:pPr>
        <w:shd w:val="clear" w:color="auto" w:fill="FFFFFF"/>
        <w:spacing w:line="240" w:lineRule="auto"/>
        <w:jc w:val="center"/>
        <w:outlineLvl w:val="1"/>
        <w:rPr>
          <w:rFonts w:ascii="Ubuntu" w:eastAsia="Times New Roman" w:hAnsi="Ubuntu" w:cs="Arial"/>
          <w:b/>
          <w:bCs/>
          <w:color w:val="333333"/>
          <w:kern w:val="36"/>
          <w:sz w:val="51"/>
          <w:szCs w:val="51"/>
        </w:rPr>
      </w:pPr>
      <w:r w:rsidRPr="00672B87">
        <w:rPr>
          <w:rFonts w:ascii="Ubuntu" w:eastAsia="Times New Roman" w:hAnsi="Ubuntu" w:cs="Arial"/>
          <w:b/>
          <w:bCs/>
          <w:color w:val="333333"/>
          <w:kern w:val="36"/>
          <w:sz w:val="51"/>
          <w:szCs w:val="51"/>
        </w:rPr>
        <w:t>Mission</w:t>
      </w:r>
      <w:r>
        <w:rPr>
          <w:rFonts w:ascii="Ubuntu" w:eastAsia="Times New Roman" w:hAnsi="Ubuntu" w:cs="Arial"/>
          <w:b/>
          <w:bCs/>
          <w:color w:val="333333"/>
          <w:kern w:val="36"/>
          <w:sz w:val="51"/>
          <w:szCs w:val="51"/>
        </w:rPr>
        <w:t xml:space="preserve"> Statement</w:t>
      </w:r>
    </w:p>
    <w:p w:rsidR="00672B87" w:rsidRPr="00672B87" w:rsidRDefault="00672B87" w:rsidP="00672B87">
      <w:pPr>
        <w:shd w:val="clear" w:color="auto" w:fill="FFFFFF"/>
        <w:spacing w:line="240" w:lineRule="auto"/>
        <w:jc w:val="center"/>
        <w:outlineLvl w:val="1"/>
        <w:rPr>
          <w:rFonts w:ascii="Ubuntu" w:eastAsia="Times New Roman" w:hAnsi="Ubuntu" w:cs="Arial"/>
          <w:b/>
          <w:bCs/>
          <w:color w:val="333333"/>
          <w:kern w:val="36"/>
          <w:sz w:val="51"/>
          <w:szCs w:val="51"/>
        </w:rPr>
      </w:pPr>
    </w:p>
    <w:p w:rsidR="00672B87" w:rsidRDefault="00672B87" w:rsidP="00672B87">
      <w:pPr>
        <w:shd w:val="clear" w:color="auto" w:fill="FFFFFF"/>
        <w:spacing w:line="300" w:lineRule="atLeast"/>
        <w:rPr>
          <w:rFonts w:ascii="Arial" w:eastAsia="Times New Roman" w:hAnsi="Arial" w:cs="Arial"/>
          <w:sz w:val="28"/>
          <w:szCs w:val="28"/>
        </w:rPr>
      </w:pPr>
      <w:r w:rsidRPr="00672B87">
        <w:rPr>
          <w:rFonts w:ascii="Arial" w:eastAsia="Times New Roman" w:hAnsi="Arial" w:cs="Arial"/>
          <w:sz w:val="28"/>
          <w:szCs w:val="28"/>
        </w:rPr>
        <w:t xml:space="preserve">The mission of the South Central Regional Transit District (SCRTD) is to provide the public with a safe and efficient regional transportation system. </w:t>
      </w:r>
    </w:p>
    <w:p w:rsidR="00672B87" w:rsidRPr="00672B87" w:rsidRDefault="00672B87" w:rsidP="00672B87">
      <w:pPr>
        <w:shd w:val="clear" w:color="auto" w:fill="FFFFFF"/>
        <w:spacing w:line="300" w:lineRule="atLeast"/>
        <w:rPr>
          <w:rFonts w:ascii="Arial" w:eastAsia="Times New Roman" w:hAnsi="Arial" w:cs="Arial"/>
          <w:sz w:val="28"/>
          <w:szCs w:val="28"/>
        </w:rPr>
      </w:pPr>
      <w:r w:rsidRPr="00672B87">
        <w:rPr>
          <w:rFonts w:ascii="Arial" w:eastAsia="Times New Roman" w:hAnsi="Arial" w:cs="Arial"/>
          <w:sz w:val="28"/>
          <w:szCs w:val="28"/>
        </w:rPr>
        <w:t>Transit services promote independent living for the frail, the elderly, the disabled, and those without access to automobiles by providing essential links to a variety of medical, social, and other services, and the region recognizes the need to improve mobility options for this growing segment of the population</w:t>
      </w:r>
      <w:r>
        <w:rPr>
          <w:rFonts w:ascii="Arial" w:eastAsia="Times New Roman" w:hAnsi="Arial" w:cs="Arial"/>
          <w:sz w:val="28"/>
          <w:szCs w:val="28"/>
        </w:rPr>
        <w:t>.</w:t>
      </w:r>
      <w:bookmarkStart w:id="0" w:name="_GoBack"/>
      <w:bookmarkEnd w:id="0"/>
    </w:p>
    <w:p w:rsidR="009053FF" w:rsidRPr="00672B87" w:rsidRDefault="00672B87"/>
    <w:sectPr w:rsidR="009053FF" w:rsidRPr="00672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87"/>
    <w:rsid w:val="00201F8D"/>
    <w:rsid w:val="002D66B4"/>
    <w:rsid w:val="00672B87"/>
    <w:rsid w:val="00A00DB9"/>
    <w:rsid w:val="00C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3054"/>
  <w15:chartTrackingRefBased/>
  <w15:docId w15:val="{9C34DDCC-0521-4748-9506-E951D9F1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5894">
                                  <w:marLeft w:val="0"/>
                                  <w:marRight w:val="0"/>
                                  <w:marTop w:val="15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89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2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23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0393"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Armijo</dc:creator>
  <cp:keywords/>
  <dc:description/>
  <cp:lastModifiedBy>David Armijo</cp:lastModifiedBy>
  <cp:revision>1</cp:revision>
  <dcterms:created xsi:type="dcterms:W3CDTF">2017-09-22T20:41:00Z</dcterms:created>
  <dcterms:modified xsi:type="dcterms:W3CDTF">2017-09-22T20:43:00Z</dcterms:modified>
</cp:coreProperties>
</file>